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Гарантийные обязательства</w:t>
      </w:r>
    </w:p>
    <w:p>
      <w:pPr>
        <w:pStyle w:val="NoSpacing"/>
        <w:ind w:firstLine="708"/>
        <w:rPr>
          <w:sz w:val="20"/>
          <w:szCs w:val="20"/>
        </w:rPr>
      </w:pPr>
      <w:r>
        <w:rPr>
          <w:sz w:val="20"/>
          <w:szCs w:val="20"/>
        </w:rPr>
        <w:t>1.Срок действия гарантии наступает с момента подписания УПД.  Подписанный УПД необходимо предъявить в службу технической поддержки.</w:t>
      </w:r>
    </w:p>
    <w:p>
      <w:pPr>
        <w:pStyle w:val="NoSpacing"/>
        <w:ind w:firstLine="708"/>
        <w:rPr>
          <w:sz w:val="20"/>
          <w:szCs w:val="20"/>
        </w:rPr>
      </w:pPr>
      <w:r>
        <w:rPr>
          <w:sz w:val="20"/>
          <w:szCs w:val="20"/>
        </w:rPr>
        <w:t>2.Поставщик обязуется проводить бесплатную замену или ремонт деталей оборудования, которые вышли из строя по причине производственного брака, в период действия гарантийных сроков, при условии соблюдения всех правил эксплуатации.</w:t>
      </w:r>
    </w:p>
    <w:p>
      <w:pPr>
        <w:pStyle w:val="NoSpacing"/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3.Гарантийные сроки на детали кардио-оборудования марки </w:t>
      </w:r>
      <w:r>
        <w:rPr>
          <w:b/>
          <w:sz w:val="20"/>
          <w:szCs w:val="20"/>
          <w:lang w:val="en-US"/>
        </w:rPr>
        <w:t>FITEX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  <w:lang w:val="en-US"/>
        </w:rPr>
        <w:t>PRO</w:t>
      </w:r>
    </w:p>
    <w:tbl>
      <w:tblPr>
        <w:tblStyle w:val="a4"/>
        <w:tblW w:w="11057" w:type="dxa"/>
        <w:jc w:val="left"/>
        <w:tblInd w:w="-17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494"/>
        <w:gridCol w:w="5562"/>
      </w:tblGrid>
      <w:tr>
        <w:trPr/>
        <w:tc>
          <w:tcPr>
            <w:tcW w:w="11056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Модели</w:t>
            </w:r>
            <w:r>
              <w:rPr>
                <w:b/>
                <w:sz w:val="20"/>
                <w:szCs w:val="20"/>
                <w:lang w:val="en-US"/>
              </w:rPr>
              <w:t xml:space="preserve"> Premier 4TE PROF,</w:t>
            </w:r>
            <w:r>
              <w:rPr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Premier 4A PROF,</w:t>
            </w:r>
            <w:r>
              <w:rPr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Premier 4TS PROF,</w:t>
            </w:r>
            <w:r>
              <w:rPr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Premier P-5 PROF,</w:t>
            </w:r>
            <w:r>
              <w:rPr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Premier P-6 PROF,</w:t>
            </w:r>
            <w:r>
              <w:rPr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Premier P-3 PROF,</w:t>
            </w:r>
            <w:r>
              <w:rPr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Premier P-1 PROF,</w:t>
            </w:r>
            <w:r>
              <w:rPr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Premier P-2 PROF,</w:t>
            </w:r>
            <w:r>
              <w:rPr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Premier PROF-V,</w:t>
            </w:r>
            <w:r>
              <w:rPr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Premier PROF-R,</w:t>
            </w:r>
            <w:r>
              <w:rPr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Premier PROF-M, REAL RIDER FITEX PRO</w:t>
            </w:r>
          </w:p>
        </w:tc>
      </w:tr>
      <w:tr>
        <w:trPr/>
        <w:tc>
          <w:tcPr>
            <w:tcW w:w="5494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Рама тренажера</w:t>
            </w:r>
          </w:p>
        </w:tc>
        <w:tc>
          <w:tcPr>
            <w:tcW w:w="5562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3года</w:t>
            </w:r>
          </w:p>
        </w:tc>
      </w:tr>
      <w:tr>
        <w:trPr/>
        <w:tc>
          <w:tcPr>
            <w:tcW w:w="5494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Основной мотор</w:t>
            </w:r>
          </w:p>
        </w:tc>
        <w:tc>
          <w:tcPr>
            <w:tcW w:w="5562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3года</w:t>
            </w:r>
          </w:p>
        </w:tc>
      </w:tr>
      <w:tr>
        <w:trPr/>
        <w:tc>
          <w:tcPr>
            <w:tcW w:w="5494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Электронные и механические детали, узлы движения*</w:t>
            </w:r>
          </w:p>
        </w:tc>
        <w:tc>
          <w:tcPr>
            <w:tcW w:w="5562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1год</w:t>
            </w:r>
          </w:p>
        </w:tc>
      </w:tr>
      <w:tr>
        <w:trPr/>
        <w:tc>
          <w:tcPr>
            <w:tcW w:w="5494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Детали износа, пластиковые части **</w:t>
            </w:r>
          </w:p>
        </w:tc>
        <w:tc>
          <w:tcPr>
            <w:tcW w:w="5562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1год</w:t>
            </w:r>
          </w:p>
        </w:tc>
      </w:tr>
      <w:tr>
        <w:trPr/>
        <w:tc>
          <w:tcPr>
            <w:tcW w:w="11056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Модели</w:t>
            </w:r>
            <w:r>
              <w:rPr>
                <w:b/>
                <w:sz w:val="20"/>
                <w:szCs w:val="20"/>
                <w:lang w:val="en-US"/>
              </w:rPr>
              <w:t xml:space="preserve"> Premier 4 PROF,PRO-E, PRO-U,</w:t>
            </w:r>
            <w:r>
              <w:rPr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PRO-R,</w:t>
            </w:r>
            <w:r>
              <w:rPr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Premier-7 PROF,</w:t>
            </w:r>
            <w:r>
              <w:rPr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Premier-8 PROF</w:t>
            </w:r>
          </w:p>
        </w:tc>
      </w:tr>
      <w:tr>
        <w:trPr/>
        <w:tc>
          <w:tcPr>
            <w:tcW w:w="54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Рама тренажера</w:t>
            </w:r>
          </w:p>
        </w:tc>
        <w:tc>
          <w:tcPr>
            <w:tcW w:w="55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1год</w:t>
            </w:r>
          </w:p>
        </w:tc>
      </w:tr>
      <w:tr>
        <w:trPr/>
        <w:tc>
          <w:tcPr>
            <w:tcW w:w="54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Основной мотор</w:t>
            </w:r>
          </w:p>
        </w:tc>
        <w:tc>
          <w:tcPr>
            <w:tcW w:w="55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1год</w:t>
            </w:r>
          </w:p>
        </w:tc>
      </w:tr>
      <w:tr>
        <w:trPr/>
        <w:tc>
          <w:tcPr>
            <w:tcW w:w="54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Электронные и механические детали, узлы движения*</w:t>
            </w:r>
          </w:p>
        </w:tc>
        <w:tc>
          <w:tcPr>
            <w:tcW w:w="55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год</w:t>
            </w:r>
          </w:p>
        </w:tc>
      </w:tr>
      <w:tr>
        <w:trPr/>
        <w:tc>
          <w:tcPr>
            <w:tcW w:w="54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Детали износа, пластиковые части**</w:t>
            </w:r>
          </w:p>
        </w:tc>
        <w:tc>
          <w:tcPr>
            <w:tcW w:w="55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1год</w:t>
            </w:r>
          </w:p>
        </w:tc>
      </w:tr>
    </w:tbl>
    <w:p>
      <w:pPr>
        <w:pStyle w:val="NoSpacing"/>
        <w:ind w:firstLine="708"/>
        <w:rPr>
          <w:sz w:val="20"/>
          <w:szCs w:val="20"/>
        </w:rPr>
      </w:pPr>
      <w:r>
        <w:rPr>
          <w:b/>
          <w:sz w:val="20"/>
          <w:szCs w:val="20"/>
        </w:rPr>
        <w:t>*Электронные детали, механические детали, узлы движения:</w:t>
      </w:r>
      <w:r>
        <w:rPr>
          <w:sz w:val="20"/>
          <w:szCs w:val="20"/>
        </w:rPr>
        <w:t xml:space="preserve"> мотор подъема, инвертор, плата управления консолью, плата управления двигателем, генератор, платы измерения пульса, кабели, индукционные катушки, передний/задний вал, натяжитель ремня, фиксаторы, шатуны, валы, пружины, шкивы и т.п.</w:t>
      </w:r>
    </w:p>
    <w:p>
      <w:pPr>
        <w:pStyle w:val="NoSpacing"/>
        <w:ind w:firstLine="708"/>
        <w:rPr>
          <w:sz w:val="20"/>
          <w:szCs w:val="20"/>
        </w:rPr>
      </w:pPr>
      <w:r>
        <w:rPr>
          <w:b/>
          <w:sz w:val="20"/>
          <w:szCs w:val="20"/>
        </w:rPr>
        <w:t xml:space="preserve">**Детали износа, пластиковые части: </w:t>
      </w:r>
      <w:r>
        <w:rPr>
          <w:sz w:val="20"/>
          <w:szCs w:val="20"/>
        </w:rPr>
        <w:t xml:space="preserve">ремешки педалей, вентиляторы, клипса клавиши экстренной остановки, эластомеры деки, беговое полотно, беговая дека, приводные ремни, кабель питания, наклейки клавишных мембран, стикеры, ролики, покрытие ручек, спинки/ сидения, элементы питания, корпус моторного отсека, боковые корпуса, корпус консоли и т.п.  </w:t>
      </w:r>
    </w:p>
    <w:p>
      <w:pPr>
        <w:pStyle w:val="NoSpacing"/>
        <w:ind w:firstLine="70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Spacing"/>
        <w:ind w:firstLine="708"/>
        <w:rPr/>
      </w:pPr>
      <w:r>
        <w:rPr>
          <w:sz w:val="20"/>
          <w:szCs w:val="20"/>
        </w:rPr>
        <w:t xml:space="preserve">4.При выявлении неисправности оборудования Покупатель направляет в адрес сервисного центра Поставщика, по электронной почте </w:t>
      </w:r>
      <w:hyperlink r:id="rId2">
        <w:r>
          <w:rPr>
            <w:rStyle w:val="Style14"/>
            <w:sz w:val="20"/>
            <w:szCs w:val="20"/>
            <w:lang w:val="en-US"/>
          </w:rPr>
          <w:t>v</w:t>
        </w:r>
        <w:r>
          <w:rPr>
            <w:rStyle w:val="Style14"/>
            <w:sz w:val="20"/>
            <w:szCs w:val="20"/>
          </w:rPr>
          <w:t>-</w:t>
        </w:r>
        <w:r>
          <w:rPr>
            <w:rStyle w:val="Style14"/>
            <w:sz w:val="20"/>
            <w:szCs w:val="20"/>
            <w:lang w:val="en-US"/>
          </w:rPr>
          <w:t>sportservice</w:t>
        </w:r>
        <w:r>
          <w:rPr>
            <w:rStyle w:val="Style14"/>
            <w:sz w:val="20"/>
            <w:szCs w:val="20"/>
          </w:rPr>
          <w:t>@</w:t>
        </w:r>
        <w:r>
          <w:rPr>
            <w:rStyle w:val="Style14"/>
            <w:sz w:val="20"/>
            <w:szCs w:val="20"/>
            <w:lang w:val="en-US"/>
          </w:rPr>
          <w:t>mail</w:t>
        </w:r>
        <w:r>
          <w:rPr>
            <w:rStyle w:val="Style14"/>
            <w:sz w:val="20"/>
            <w:szCs w:val="20"/>
          </w:rPr>
          <w:t>.</w:t>
        </w:r>
        <w:r>
          <w:rPr>
            <w:rStyle w:val="Style14"/>
            <w:sz w:val="20"/>
            <w:szCs w:val="20"/>
            <w:lang w:val="en-US"/>
          </w:rPr>
          <w:t>ru</w:t>
        </w:r>
      </w:hyperlink>
      <w:r>
        <w:rPr>
          <w:sz w:val="20"/>
          <w:szCs w:val="20"/>
        </w:rPr>
        <w:t>, письменное уведомление, с указанием наименования оборудования и описанием неисправности.</w:t>
      </w:r>
    </w:p>
    <w:p>
      <w:pPr>
        <w:pStyle w:val="NoSpacing"/>
        <w:ind w:firstLine="708"/>
        <w:rPr>
          <w:sz w:val="20"/>
          <w:szCs w:val="20"/>
        </w:rPr>
      </w:pPr>
      <w:r>
        <w:rPr>
          <w:sz w:val="20"/>
          <w:szCs w:val="20"/>
        </w:rPr>
        <w:t>Специалист сервисного центра Поставщика обязан решить  возникшую проблему, по возможности, дистанционно, используя телефонную связь с техническим персоналом Покупателя. В случае не решения проблемы дистанционно специалист сервисного центра Поставщика прибывает на объект Покупателя, в срок не позднее 3 рабочих дней, с момента получения   уведомления от Покупателя.</w:t>
      </w:r>
    </w:p>
    <w:p>
      <w:pPr>
        <w:pStyle w:val="NoSpacing"/>
        <w:ind w:firstLine="708"/>
        <w:rPr>
          <w:sz w:val="20"/>
          <w:szCs w:val="20"/>
        </w:rPr>
      </w:pPr>
      <w:r>
        <w:rPr>
          <w:sz w:val="20"/>
          <w:szCs w:val="20"/>
        </w:rPr>
        <w:t>При наличии оснований для гарантийного ремонта, замены какого – либо элемента или части Товара, в пределах гарантийного срока, Поставщик производит  такой ремонт, замену за свой счет, в течение 5 рабочих дней, при наличии необходимых запасных частей на складе Поставщика, и в пределах 75 рабочих дней при заказе запасных частей на заводе изготовителе.</w:t>
      </w:r>
    </w:p>
    <w:p>
      <w:pPr>
        <w:pStyle w:val="NoSpacing"/>
        <w:ind w:firstLine="708"/>
        <w:rPr>
          <w:sz w:val="20"/>
          <w:szCs w:val="20"/>
        </w:rPr>
      </w:pPr>
      <w:r>
        <w:rPr>
          <w:sz w:val="20"/>
          <w:szCs w:val="20"/>
        </w:rPr>
        <w:t>5. В случае, если оборудование находится на расстояние более 150км, от Москвы, при наступлении гарантийного случая, Покупатель оплачивает расходы, связанные с выездом специалиста сервисного центра до места нахождения оборудования, либо доставляет оборудование в сервисный центр Поставщика.</w:t>
      </w:r>
    </w:p>
    <w:p>
      <w:pPr>
        <w:pStyle w:val="NoSpacing"/>
        <w:ind w:firstLine="708"/>
        <w:rPr>
          <w:sz w:val="20"/>
          <w:szCs w:val="20"/>
        </w:rPr>
      </w:pPr>
      <w:r>
        <w:rPr>
          <w:sz w:val="20"/>
          <w:szCs w:val="20"/>
        </w:rPr>
        <w:t>6. Покупатель несет ответственность за риски, связанные с транспортировкой оборудования для ремонта и/или замены.</w:t>
      </w:r>
    </w:p>
    <w:p>
      <w:pPr>
        <w:pStyle w:val="NoSpacing"/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7. Гарантия на оборудование действует при условии соблюдения всех правил эксплуатации и при условии проведения регулярного технического обслуживания. Ответственность за регулярное и своевременное техническое обслуживание возлагается на Покупателя. Регламент технического обслуживания зависит от модели и указан в инструкции эксплуатации. </w:t>
      </w:r>
    </w:p>
    <w:p>
      <w:pPr>
        <w:pStyle w:val="NoSpacing"/>
        <w:ind w:firstLine="708"/>
        <w:rPr>
          <w:sz w:val="20"/>
          <w:szCs w:val="20"/>
        </w:rPr>
      </w:pPr>
      <w:r>
        <w:rPr>
          <w:sz w:val="20"/>
          <w:szCs w:val="20"/>
        </w:rPr>
        <w:t>8. Гарантия не распространяется на неисправности, произошедшие при следующих обстоятельствах: несчастных случаев; стихийных бедствий; халатности  при эксплуатации, несоблюдения инструкции завода-изготовителя; неправильной сборки; ремонта, проведенного без участия сервисного центра Поставщика.</w:t>
      </w:r>
    </w:p>
    <w:p>
      <w:pPr>
        <w:pStyle w:val="NoSpacing"/>
        <w:ind w:firstLine="708"/>
        <w:rPr>
          <w:sz w:val="20"/>
          <w:szCs w:val="20"/>
        </w:rPr>
      </w:pPr>
      <w:r>
        <w:rPr>
          <w:sz w:val="20"/>
          <w:szCs w:val="20"/>
        </w:rPr>
        <w:t>9. Гарантия не распространяется на неисправности, вызванные несоблюдением Покупателем условий хранения Товара, указанным в инструкции по эксплуатации.</w:t>
      </w:r>
    </w:p>
    <w:p>
      <w:pPr>
        <w:pStyle w:val="NoSpacing"/>
        <w:ind w:firstLine="708"/>
        <w:rPr>
          <w:sz w:val="20"/>
          <w:szCs w:val="20"/>
        </w:rPr>
      </w:pPr>
      <w:r>
        <w:rPr>
          <w:sz w:val="20"/>
          <w:szCs w:val="20"/>
        </w:rPr>
        <w:t>10.Гарантия не распространяется на оборудование, если повреждения были вызваны несоответствием установленным параметрам электрических сетей и другими внешними факторами: температура, влажность, запыленность и т.п.</w:t>
      </w:r>
    </w:p>
    <w:p>
      <w:pPr>
        <w:pStyle w:val="NoSpacing"/>
        <w:ind w:firstLine="708"/>
        <w:rPr>
          <w:sz w:val="20"/>
          <w:szCs w:val="20"/>
        </w:rPr>
      </w:pPr>
      <w:r>
        <w:rPr>
          <w:sz w:val="20"/>
          <w:szCs w:val="20"/>
        </w:rPr>
        <w:t>11. Гарантия не распространяется на оборудование, если повреждения были вызваны внешними механическими и прочими воздействиями (сколы, царапины, трещины); попаданием под движущиеся части (дека, полотно, ремень, валы и т.п.) и на электродвигатель, электронные компоненты Товара посторонних предметов (жидкость, песок, ткань, и т.п.)</w:t>
      </w:r>
    </w:p>
    <w:p>
      <w:pPr>
        <w:pStyle w:val="NoSpacing"/>
        <w:ind w:firstLine="708"/>
        <w:rPr/>
      </w:pPr>
      <w:r>
        <w:rPr/>
      </w:r>
    </w:p>
    <w:p>
      <w:pPr>
        <w:pStyle w:val="NoSpacing"/>
        <w:tabs>
          <w:tab w:val="clear" w:pos="708"/>
          <w:tab w:val="left" w:pos="5115" w:leader="none"/>
        </w:tabs>
        <w:ind w:firstLine="708"/>
        <w:rPr/>
      </w:pPr>
      <w:r>
        <w:rPr/>
        <w:t xml:space="preserve">                                                                            </w:t>
      </w:r>
      <w:r>
        <w:rPr/>
        <w:t>Сервисный центр</w:t>
      </w:r>
    </w:p>
    <w:p>
      <w:pPr>
        <w:pStyle w:val="NoSpacing"/>
        <w:jc w:val="center"/>
        <w:rPr/>
      </w:pPr>
      <w:r>
        <w:rPr/>
        <w:t>125414, г. Москва, ул. Петрозаводская, дом 8</w:t>
      </w:r>
    </w:p>
    <w:p>
      <w:pPr>
        <w:pStyle w:val="NoSpacing"/>
        <w:jc w:val="center"/>
        <w:rPr/>
      </w:pPr>
      <w:r>
        <w:rPr/>
        <w:t>/ / метро «Речной вокзал»</w:t>
      </w:r>
    </w:p>
    <w:p>
      <w:pPr>
        <w:pStyle w:val="NoSpacing"/>
        <w:jc w:val="center"/>
        <w:rPr/>
      </w:pPr>
      <w:r>
        <w:rPr/>
        <w:t>Тел: +7(495) 969-21-87</w:t>
      </w:r>
    </w:p>
    <w:p>
      <w:pPr>
        <w:pStyle w:val="NoSpacing"/>
        <w:jc w:val="center"/>
        <w:rPr/>
      </w:pPr>
      <w:r>
        <w:rPr>
          <w:lang w:val="en-US"/>
        </w:rPr>
        <w:t>e</w:t>
      </w:r>
      <w:r>
        <w:rPr/>
        <w:t>-</w:t>
      </w:r>
      <w:r>
        <w:rPr>
          <w:lang w:val="en-US"/>
        </w:rPr>
        <w:t>mail</w:t>
      </w:r>
      <w:r>
        <w:rPr/>
        <w:t>:</w:t>
      </w:r>
      <w:r>
        <w:rPr>
          <w:lang w:val="en-US"/>
        </w:rPr>
        <w:t>v</w:t>
      </w:r>
      <w:r>
        <w:rPr/>
        <w:t>-</w:t>
      </w:r>
      <w:r>
        <w:rPr>
          <w:lang w:val="en-US"/>
        </w:rPr>
        <w:t>sportservice</w:t>
      </w:r>
      <w:r>
        <w:rPr/>
        <w:t>@</w:t>
      </w:r>
      <w:r>
        <w:rPr>
          <w:lang w:val="en-US"/>
        </w:rPr>
        <w:t>mail</w:t>
      </w:r>
      <w:r>
        <w:rPr/>
        <w:t>.</w:t>
      </w:r>
      <w:r>
        <w:rPr>
          <w:lang w:val="en-US"/>
        </w:rPr>
        <w:t>ru</w:t>
      </w:r>
    </w:p>
    <w:sectPr>
      <w:type w:val="nextPage"/>
      <w:pgSz w:w="11906" w:h="16838"/>
      <w:pgMar w:left="709" w:right="566" w:header="0" w:top="426" w:footer="0" w:bottom="426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3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4978bc"/>
    <w:rPr>
      <w:color w:val="0000FF" w:themeColor="hyperlink"/>
      <w:u w:val="single"/>
    </w:rPr>
  </w:style>
  <w:style w:type="character" w:styleId="ListLabel1">
    <w:name w:val="ListLabel 1"/>
    <w:qFormat/>
    <w:rPr>
      <w:sz w:val="20"/>
      <w:szCs w:val="20"/>
      <w:lang w:val="en-US"/>
    </w:rPr>
  </w:style>
  <w:style w:type="character" w:styleId="ListLabel2">
    <w:name w:val="ListLabel 2"/>
    <w:qFormat/>
    <w:rPr>
      <w:sz w:val="20"/>
      <w:szCs w:val="20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f86d55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836f6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v-sportservice@mail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Free_File_Viewers/6.2.3.2$Windows_x86 LibreOffice_project/</Application>
  <Pages>2</Pages>
  <Words>547</Words>
  <Characters>3926</Characters>
  <CharactersWithSpaces>4520</CharactersWithSpaces>
  <Paragraphs>39</Paragraphs>
  <Company>diakov.net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2022-02-09T06:54:00Z</dcterms:created>
  <dc:creator>RePack by Diakov</dc:creator>
  <dc:description/>
  <dc:language>ru-RU</dc:language>
  <cp:lastModifiedBy>RePack by Diakov</cp:lastModifiedBy>
  <dcterms:modified xsi:type="dcterms:W3CDTF">2022-02-09T07:13:00Z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